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83D8C">
      <w:pPr>
        <w:widowControl/>
        <w:jc w:val="center"/>
        <w:rPr>
          <w:rFonts w:ascii="方正小标宋简体" w:hAnsi="宋体" w:eastAsia="方正小标宋简体"/>
          <w:kern w:val="0"/>
          <w:sz w:val="44"/>
          <w:szCs w:val="32"/>
        </w:rPr>
      </w:pPr>
      <w:r>
        <w:rPr>
          <w:rFonts w:hint="eastAsia" w:ascii="方正小标宋简体" w:hAnsi="宋体" w:eastAsia="方正小标宋简体"/>
          <w:kern w:val="0"/>
          <w:sz w:val="44"/>
          <w:szCs w:val="32"/>
        </w:rPr>
        <w:t>横向科研项目经费预算表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562"/>
        <w:gridCol w:w="2082"/>
        <w:gridCol w:w="2315"/>
      </w:tblGrid>
      <w:tr w14:paraId="621CA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328F0814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2651" w:type="dxa"/>
            <w:vAlign w:val="center"/>
          </w:tcPr>
          <w:p w14:paraId="6F4E42D1">
            <w:pPr>
              <w:widowControl/>
              <w:jc w:val="center"/>
              <w:rPr>
                <w:rFonts w:hint="default" w:eastAsia="仿宋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2479412E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到账经费（万元）</w:t>
            </w:r>
          </w:p>
        </w:tc>
        <w:tc>
          <w:tcPr>
            <w:tcW w:w="2131" w:type="dxa"/>
            <w:vAlign w:val="center"/>
          </w:tcPr>
          <w:p w14:paraId="23D86914">
            <w:pPr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10D0C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50E12F6F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工号</w:t>
            </w:r>
          </w:p>
        </w:tc>
        <w:tc>
          <w:tcPr>
            <w:tcW w:w="2651" w:type="dxa"/>
            <w:vAlign w:val="center"/>
          </w:tcPr>
          <w:p w14:paraId="46DDF672">
            <w:pPr>
              <w:widowControl/>
              <w:jc w:val="center"/>
              <w:rPr>
                <w:rFonts w:hint="default" w:eastAsia="仿宋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2B071CFD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所在部门</w:t>
            </w:r>
          </w:p>
        </w:tc>
        <w:tc>
          <w:tcPr>
            <w:tcW w:w="2131" w:type="dxa"/>
            <w:vAlign w:val="center"/>
          </w:tcPr>
          <w:p w14:paraId="092827E5">
            <w:pPr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填写真实部门</w:t>
            </w:r>
          </w:p>
        </w:tc>
      </w:tr>
      <w:tr w14:paraId="3B8C2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4F8D7C6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项目名称</w:t>
            </w:r>
          </w:p>
        </w:tc>
        <w:tc>
          <w:tcPr>
            <w:tcW w:w="6913" w:type="dxa"/>
            <w:gridSpan w:val="3"/>
            <w:vAlign w:val="center"/>
          </w:tcPr>
          <w:p w14:paraId="2182F63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6E5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00B62A1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项目来源</w:t>
            </w:r>
          </w:p>
        </w:tc>
        <w:tc>
          <w:tcPr>
            <w:tcW w:w="6913" w:type="dxa"/>
            <w:gridSpan w:val="3"/>
            <w:vAlign w:val="center"/>
          </w:tcPr>
          <w:p w14:paraId="0A9D9375">
            <w:pPr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6CFF8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2DF80527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2651" w:type="dxa"/>
            <w:vAlign w:val="center"/>
          </w:tcPr>
          <w:p w14:paraId="32F72747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支出类别</w:t>
            </w:r>
          </w:p>
        </w:tc>
        <w:tc>
          <w:tcPr>
            <w:tcW w:w="2131" w:type="dxa"/>
            <w:vAlign w:val="center"/>
          </w:tcPr>
          <w:p w14:paraId="74613AC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预算数</w:t>
            </w:r>
            <w:r>
              <w:rPr>
                <w:rFonts w:hint="eastAsia" w:eastAsia="仿宋"/>
                <w:sz w:val="24"/>
              </w:rPr>
              <w:t>（元）</w:t>
            </w:r>
          </w:p>
        </w:tc>
        <w:tc>
          <w:tcPr>
            <w:tcW w:w="2131" w:type="dxa"/>
            <w:vAlign w:val="center"/>
          </w:tcPr>
          <w:p w14:paraId="1FB1F02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60AF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3B8DBE3B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/>
                <w:b/>
                <w:bCs/>
                <w:sz w:val="24"/>
              </w:rPr>
              <w:t>一</w:t>
            </w:r>
          </w:p>
        </w:tc>
        <w:tc>
          <w:tcPr>
            <w:tcW w:w="2651" w:type="dxa"/>
            <w:vAlign w:val="center"/>
          </w:tcPr>
          <w:p w14:paraId="1E2571C1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/>
                <w:b/>
                <w:bCs/>
                <w:sz w:val="24"/>
              </w:rPr>
              <w:t>直接费用</w:t>
            </w:r>
          </w:p>
        </w:tc>
        <w:tc>
          <w:tcPr>
            <w:tcW w:w="2131" w:type="dxa"/>
            <w:vAlign w:val="center"/>
          </w:tcPr>
          <w:p w14:paraId="30423E3A">
            <w:pPr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6B25F7E4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</w:rPr>
              <w:t>≧50%</w:t>
            </w:r>
          </w:p>
        </w:tc>
      </w:tr>
      <w:tr w14:paraId="781D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33D09106">
            <w:pPr>
              <w:shd w:val="solid" w:color="FFFFFF" w:fill="auto"/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eastAsia="仿宋"/>
                <w:sz w:val="24"/>
                <w:shd w:val="clear" w:color="auto" w:fill="FFFFFF"/>
              </w:rPr>
              <w:t>1</w:t>
            </w:r>
          </w:p>
        </w:tc>
        <w:tc>
          <w:tcPr>
            <w:tcW w:w="2651" w:type="dxa"/>
            <w:vAlign w:val="center"/>
          </w:tcPr>
          <w:p w14:paraId="0D0FBFBF">
            <w:pPr>
              <w:shd w:val="solid" w:color="FFFFFF" w:fill="auto"/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eastAsia="仿宋"/>
                <w:sz w:val="24"/>
                <w:shd w:val="clear" w:color="auto" w:fill="FFFFFF"/>
              </w:rPr>
              <w:t>设备费</w:t>
            </w:r>
          </w:p>
        </w:tc>
        <w:tc>
          <w:tcPr>
            <w:tcW w:w="2131" w:type="dxa"/>
            <w:vAlign w:val="center"/>
          </w:tcPr>
          <w:p w14:paraId="310D3E1A">
            <w:pPr>
              <w:jc w:val="center"/>
              <w:rPr>
                <w:rFonts w:hint="eastAsia" w:eastAsia="仿宋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2AF39FC0">
            <w:pPr>
              <w:jc w:val="center"/>
              <w:rPr>
                <w:rFonts w:eastAsia="仿宋"/>
                <w:sz w:val="24"/>
                <w:highlight w:val="yellow"/>
              </w:rPr>
            </w:pPr>
          </w:p>
        </w:tc>
      </w:tr>
      <w:tr w14:paraId="5DCB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23C722F4">
            <w:pPr>
              <w:shd w:val="solid" w:color="FFFFFF" w:fill="auto"/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eastAsia="仿宋"/>
                <w:sz w:val="24"/>
                <w:shd w:val="clear" w:color="auto" w:fill="FFFFFF"/>
              </w:rPr>
              <w:t>2</w:t>
            </w:r>
          </w:p>
        </w:tc>
        <w:tc>
          <w:tcPr>
            <w:tcW w:w="2651" w:type="dxa"/>
            <w:vAlign w:val="center"/>
          </w:tcPr>
          <w:p w14:paraId="3B39EB24">
            <w:pPr>
              <w:shd w:val="solid" w:color="FFFFFF" w:fill="auto"/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hint="eastAsia" w:eastAsia="仿宋"/>
                <w:sz w:val="24"/>
                <w:shd w:val="clear" w:color="auto" w:fill="FFFFFF"/>
              </w:rPr>
              <w:t>业务</w:t>
            </w:r>
            <w:r>
              <w:rPr>
                <w:rFonts w:eastAsia="仿宋"/>
                <w:sz w:val="24"/>
                <w:shd w:val="clear" w:color="auto" w:fill="FFFFFF"/>
              </w:rPr>
              <w:t>费</w:t>
            </w:r>
          </w:p>
        </w:tc>
        <w:tc>
          <w:tcPr>
            <w:tcW w:w="2131" w:type="dxa"/>
            <w:vAlign w:val="center"/>
          </w:tcPr>
          <w:p w14:paraId="039393E5">
            <w:pPr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3DF2CC1D">
            <w:pPr>
              <w:jc w:val="center"/>
              <w:rPr>
                <w:rFonts w:hint="default" w:eastAsia="仿宋"/>
                <w:sz w:val="24"/>
                <w:highlight w:val="yellow"/>
                <w:lang w:val="en-US" w:eastAsia="zh-CN"/>
              </w:rPr>
            </w:pPr>
          </w:p>
        </w:tc>
      </w:tr>
      <w:tr w14:paraId="0CD2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28CE09D2">
            <w:pPr>
              <w:shd w:val="solid" w:color="FFFFFF" w:fill="auto"/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eastAsia="仿宋"/>
                <w:sz w:val="24"/>
                <w:shd w:val="clear" w:color="auto" w:fill="FFFFFF"/>
              </w:rPr>
              <w:t>3</w:t>
            </w:r>
          </w:p>
        </w:tc>
        <w:tc>
          <w:tcPr>
            <w:tcW w:w="2651" w:type="dxa"/>
            <w:vAlign w:val="center"/>
          </w:tcPr>
          <w:p w14:paraId="6BC5E665">
            <w:pPr>
              <w:shd w:val="solid" w:color="FFFFFF" w:fill="auto"/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eastAsia="仿宋"/>
                <w:sz w:val="24"/>
                <w:shd w:val="clear" w:color="auto" w:fill="FFFFFF"/>
              </w:rPr>
              <w:t>劳务费</w:t>
            </w:r>
          </w:p>
        </w:tc>
        <w:tc>
          <w:tcPr>
            <w:tcW w:w="2131" w:type="dxa"/>
            <w:vAlign w:val="center"/>
          </w:tcPr>
          <w:p w14:paraId="668A2096">
            <w:pPr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0B6A9A92">
            <w:pPr>
              <w:jc w:val="center"/>
              <w:rPr>
                <w:rFonts w:hint="eastAsia"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</w:rPr>
              <w:t>不超过到账经费</w:t>
            </w:r>
          </w:p>
          <w:p w14:paraId="4441C88A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</w:rPr>
              <w:t>的20%</w:t>
            </w:r>
          </w:p>
        </w:tc>
      </w:tr>
      <w:tr w14:paraId="0FDA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3EBB5CDA">
            <w:pPr>
              <w:autoSpaceDN w:val="0"/>
              <w:jc w:val="center"/>
              <w:textAlignment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/>
                <w:b/>
                <w:bCs/>
                <w:sz w:val="24"/>
              </w:rPr>
              <w:t>二</w:t>
            </w:r>
          </w:p>
        </w:tc>
        <w:tc>
          <w:tcPr>
            <w:tcW w:w="2651" w:type="dxa"/>
            <w:vAlign w:val="center"/>
          </w:tcPr>
          <w:p w14:paraId="5A1059AA">
            <w:pPr>
              <w:autoSpaceDN w:val="0"/>
              <w:jc w:val="center"/>
              <w:textAlignment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/>
                <w:b/>
                <w:bCs/>
                <w:sz w:val="24"/>
              </w:rPr>
              <w:t>间接费用</w:t>
            </w:r>
          </w:p>
        </w:tc>
        <w:tc>
          <w:tcPr>
            <w:tcW w:w="0" w:type="auto"/>
            <w:vAlign w:val="center"/>
          </w:tcPr>
          <w:p w14:paraId="4B3741D6">
            <w:pPr>
              <w:ind w:firstLine="120" w:firstLineChars="50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3C9AB6D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</w:rPr>
              <w:t>≦50%</w:t>
            </w:r>
          </w:p>
        </w:tc>
      </w:tr>
      <w:tr w14:paraId="3137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0B78E343">
            <w:pPr>
              <w:autoSpaceDN w:val="0"/>
              <w:jc w:val="center"/>
              <w:textAlignment w:val="center"/>
              <w:rPr>
                <w:rFonts w:eastAsia="仿宋"/>
                <w:sz w:val="24"/>
                <w:shd w:val="clear" w:color="auto" w:fill="FFFFFF"/>
              </w:rPr>
            </w:pPr>
            <w:r>
              <w:rPr>
                <w:rFonts w:eastAsia="仿宋"/>
                <w:sz w:val="24"/>
                <w:shd w:val="clear" w:color="auto" w:fill="FFFFFF"/>
              </w:rPr>
              <w:t>1</w:t>
            </w:r>
          </w:p>
        </w:tc>
        <w:tc>
          <w:tcPr>
            <w:tcW w:w="2651" w:type="dxa"/>
            <w:vAlign w:val="center"/>
          </w:tcPr>
          <w:p w14:paraId="6CD90B80">
            <w:pPr>
              <w:autoSpaceDN w:val="0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管理费</w:t>
            </w:r>
          </w:p>
        </w:tc>
        <w:tc>
          <w:tcPr>
            <w:tcW w:w="0" w:type="auto"/>
            <w:vAlign w:val="center"/>
          </w:tcPr>
          <w:p w14:paraId="3B262C9B">
            <w:pPr>
              <w:ind w:firstLine="120" w:firstLineChars="50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7C683D7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  <w:lang w:val="en-US" w:eastAsia="zh-CN"/>
              </w:rPr>
              <w:t>1%</w:t>
            </w:r>
          </w:p>
        </w:tc>
      </w:tr>
      <w:tr w14:paraId="01FA8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09" w:type="dxa"/>
            <w:vAlign w:val="center"/>
          </w:tcPr>
          <w:p w14:paraId="1DD3BE35">
            <w:pPr>
              <w:autoSpaceDN w:val="0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2651" w:type="dxa"/>
            <w:vAlign w:val="center"/>
          </w:tcPr>
          <w:p w14:paraId="28FFE9DE">
            <w:pPr>
              <w:autoSpaceDN w:val="0"/>
              <w:jc w:val="center"/>
              <w:textAlignment w:val="center"/>
              <w:rPr>
                <w:rFonts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</w:rPr>
              <w:t>其他统筹支出</w:t>
            </w:r>
          </w:p>
        </w:tc>
        <w:tc>
          <w:tcPr>
            <w:tcW w:w="0" w:type="auto"/>
            <w:vAlign w:val="center"/>
          </w:tcPr>
          <w:p w14:paraId="3EA64F05">
            <w:pPr>
              <w:ind w:firstLine="120" w:firstLineChars="5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0" w:type="auto"/>
            <w:vAlign w:val="center"/>
          </w:tcPr>
          <w:p w14:paraId="73F53368">
            <w:pPr>
              <w:jc w:val="center"/>
              <w:rPr>
                <w:rFonts w:eastAsia="仿宋"/>
                <w:sz w:val="24"/>
                <w:highlight w:val="yellow"/>
              </w:rPr>
            </w:pPr>
          </w:p>
        </w:tc>
      </w:tr>
      <w:tr w14:paraId="4A219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9" w:type="dxa"/>
            <w:vAlign w:val="center"/>
          </w:tcPr>
          <w:p w14:paraId="2F072C5A">
            <w:pPr>
              <w:autoSpaceDN w:val="0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3</w:t>
            </w:r>
          </w:p>
        </w:tc>
        <w:tc>
          <w:tcPr>
            <w:tcW w:w="2651" w:type="dxa"/>
            <w:vAlign w:val="center"/>
          </w:tcPr>
          <w:p w14:paraId="4404DE6D">
            <w:pPr>
              <w:autoSpaceDN w:val="0"/>
              <w:jc w:val="center"/>
              <w:textAlignment w:val="center"/>
              <w:rPr>
                <w:rFonts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sz w:val="24"/>
              </w:rPr>
              <w:t>业务接待费</w:t>
            </w:r>
          </w:p>
        </w:tc>
        <w:tc>
          <w:tcPr>
            <w:tcW w:w="0" w:type="auto"/>
            <w:vAlign w:val="center"/>
          </w:tcPr>
          <w:p w14:paraId="205DCB3C">
            <w:pPr>
              <w:ind w:firstLine="120" w:firstLineChars="50"/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0" w:type="auto"/>
            <w:vAlign w:val="center"/>
          </w:tcPr>
          <w:p w14:paraId="38ECB72A">
            <w:pPr>
              <w:jc w:val="center"/>
              <w:rPr>
                <w:rFonts w:hint="eastAsia"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</w:rPr>
              <w:t>不超过到账经费</w:t>
            </w:r>
          </w:p>
          <w:p w14:paraId="561EC398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hint="eastAsia" w:eastAsia="仿宋"/>
                <w:sz w:val="24"/>
                <w:highlight w:val="yellow"/>
              </w:rPr>
              <w:t>的20%</w:t>
            </w:r>
          </w:p>
        </w:tc>
      </w:tr>
      <w:tr w14:paraId="47E79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09" w:type="dxa"/>
            <w:vAlign w:val="center"/>
          </w:tcPr>
          <w:p w14:paraId="454BAE05">
            <w:pPr>
              <w:autoSpaceDN w:val="0"/>
              <w:jc w:val="center"/>
              <w:textAlignment w:val="center"/>
              <w:rPr>
                <w:rFonts w:hint="eastAsia"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4</w:t>
            </w:r>
          </w:p>
        </w:tc>
        <w:tc>
          <w:tcPr>
            <w:tcW w:w="2651" w:type="dxa"/>
            <w:vAlign w:val="center"/>
          </w:tcPr>
          <w:p w14:paraId="553BF93A">
            <w:pPr>
              <w:autoSpaceDN w:val="0"/>
              <w:jc w:val="center"/>
              <w:textAlignment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绩效支出</w:t>
            </w:r>
          </w:p>
        </w:tc>
        <w:tc>
          <w:tcPr>
            <w:tcW w:w="0" w:type="auto"/>
            <w:vAlign w:val="center"/>
          </w:tcPr>
          <w:p w14:paraId="21BC8DD4">
            <w:pPr>
              <w:ind w:firstLine="120" w:firstLineChars="50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DF2B13E">
            <w:pPr>
              <w:jc w:val="center"/>
              <w:rPr>
                <w:rFonts w:hint="default" w:eastAsia="仿宋"/>
                <w:sz w:val="24"/>
                <w:highlight w:val="yellow"/>
                <w:lang w:val="en-US" w:eastAsia="zh-CN"/>
              </w:rPr>
            </w:pPr>
            <w:r>
              <w:rPr>
                <w:rFonts w:hint="eastAsia" w:eastAsia="仿宋"/>
                <w:b/>
                <w:bCs/>
                <w:color w:val="FF0000"/>
                <w:sz w:val="24"/>
                <w:highlight w:val="none"/>
                <w:lang w:val="en-US" w:eastAsia="zh-CN"/>
              </w:rPr>
              <w:t>黄色字段打印时去除</w:t>
            </w:r>
          </w:p>
        </w:tc>
      </w:tr>
      <w:tr w14:paraId="7EEF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260" w:type="dxa"/>
            <w:gridSpan w:val="2"/>
            <w:vAlign w:val="center"/>
          </w:tcPr>
          <w:p w14:paraId="00F80595">
            <w:pPr>
              <w:autoSpaceDN w:val="0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合计</w:t>
            </w:r>
            <w:r>
              <w:rPr>
                <w:rFonts w:hint="eastAsia" w:eastAsia="仿宋"/>
                <w:sz w:val="24"/>
              </w:rPr>
              <w:t>（元）</w:t>
            </w:r>
          </w:p>
        </w:tc>
        <w:tc>
          <w:tcPr>
            <w:tcW w:w="0" w:type="auto"/>
            <w:vAlign w:val="center"/>
          </w:tcPr>
          <w:p w14:paraId="0A586352">
            <w:pPr>
              <w:ind w:firstLine="120" w:firstLineChars="50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9EE74B0">
            <w:pPr>
              <w:jc w:val="center"/>
              <w:rPr>
                <w:rFonts w:eastAsia="仿宋"/>
                <w:sz w:val="24"/>
                <w:highlight w:val="yellow"/>
              </w:rPr>
            </w:pPr>
          </w:p>
        </w:tc>
      </w:tr>
    </w:tbl>
    <w:p w14:paraId="3B2C9FBE">
      <w:pPr>
        <w:spacing w:line="48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*项目负责人承诺将根据合同与国家相关经费管理规定，严格按预算范围开支经费。</w:t>
      </w:r>
    </w:p>
    <w:p w14:paraId="05F0BB15">
      <w:pPr>
        <w:wordWrap w:val="0"/>
        <w:spacing w:line="480" w:lineRule="auto"/>
        <w:jc w:val="righ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项目负责人签名：</w:t>
      </w:r>
    </w:p>
    <w:p w14:paraId="6AE5EBEE">
      <w:pPr>
        <w:spacing w:line="480" w:lineRule="auto"/>
        <w:jc w:val="right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12FA9D00-DC3C-4336-A9B2-E7AE7B74122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563340F-DA2F-4FA7-B53A-77BF5EA233B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WNmNzk5YjU4NDkwOTE3NDVjOWMyNmE1ZTBjZjE1ODYifQ=="/>
  </w:docVars>
  <w:rsids>
    <w:rsidRoot w:val="59931FB2"/>
    <w:rsid w:val="00312B6D"/>
    <w:rsid w:val="00883767"/>
    <w:rsid w:val="00C1673A"/>
    <w:rsid w:val="00C7208E"/>
    <w:rsid w:val="00D12360"/>
    <w:rsid w:val="00F0330B"/>
    <w:rsid w:val="06FE5FE8"/>
    <w:rsid w:val="097B3911"/>
    <w:rsid w:val="10CA4CE4"/>
    <w:rsid w:val="1B2356AD"/>
    <w:rsid w:val="20986BBC"/>
    <w:rsid w:val="231A580D"/>
    <w:rsid w:val="298F4F7D"/>
    <w:rsid w:val="29F3390B"/>
    <w:rsid w:val="2D086251"/>
    <w:rsid w:val="2E6A6D7F"/>
    <w:rsid w:val="32157CF0"/>
    <w:rsid w:val="3238394F"/>
    <w:rsid w:val="34831B82"/>
    <w:rsid w:val="368220F2"/>
    <w:rsid w:val="38912466"/>
    <w:rsid w:val="39A516E9"/>
    <w:rsid w:val="3A7262AF"/>
    <w:rsid w:val="3EC36C98"/>
    <w:rsid w:val="3ED5122D"/>
    <w:rsid w:val="40A67324"/>
    <w:rsid w:val="43B13EA7"/>
    <w:rsid w:val="457078A4"/>
    <w:rsid w:val="4BDC1E4C"/>
    <w:rsid w:val="58164938"/>
    <w:rsid w:val="59931FB2"/>
    <w:rsid w:val="5AD14B46"/>
    <w:rsid w:val="5C0D1BAE"/>
    <w:rsid w:val="624D3ED9"/>
    <w:rsid w:val="624F4CCE"/>
    <w:rsid w:val="6321796C"/>
    <w:rsid w:val="66531A33"/>
    <w:rsid w:val="66664CDC"/>
    <w:rsid w:val="6A6B1F95"/>
    <w:rsid w:val="6F3C482C"/>
    <w:rsid w:val="728A3B01"/>
    <w:rsid w:val="750F5365"/>
    <w:rsid w:val="7DC11934"/>
    <w:rsid w:val="7F336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214</Characters>
  <Lines>1</Lines>
  <Paragraphs>1</Paragraphs>
  <TotalTime>52</TotalTime>
  <ScaleCrop>false</ScaleCrop>
  <LinksUpToDate>false</LinksUpToDate>
  <CharactersWithSpaces>221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2022-02-19T08:19:00Z</dcterms:created>
  <dc:creator>朱梦焱</dc:creator>
  <cp:lastModifiedBy>ABC</cp:lastModifiedBy>
  <dcterms:modified xsi:type="dcterms:W3CDTF">2025-06-05T07:33:24Z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AE215D587A324312B315DC850B5F9C70</vt:lpwstr>
  </property>
  <property fmtid="{D5CDD505-2E9C-101B-9397-08002B2CF9AE}" pid="4" name="KSOTemplateDocerSaveRecord">
    <vt:lpwstr>eyJoZGlkIjoiYmEyMTEzNDU0OGFiNzFlNWMzOGViMjQwMzFmMTMzNjciLCJ1c2VySWQiOiIxMjgzNDU1MDQ4In0=</vt:lpwstr>
  </property>
</Properties>
</file>