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0" w:rsidRDefault="00254BA0" w:rsidP="00254BA0"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科研项目经费规范使用承诺书</w:t>
      </w:r>
    </w:p>
    <w:p w:rsidR="00254BA0" w:rsidRDefault="00254BA0" w:rsidP="00254BA0">
      <w:pPr>
        <w:tabs>
          <w:tab w:val="left" w:pos="7020"/>
        </w:tabs>
        <w:spacing w:line="590" w:lineRule="exact"/>
        <w:rPr>
          <w:rFonts w:ascii="仿宋_GB2312" w:eastAsia="仿宋_GB2312"/>
          <w:sz w:val="32"/>
          <w:szCs w:val="32"/>
          <w:u w:val="single"/>
        </w:rPr>
      </w:pPr>
    </w:p>
    <w:p w:rsidR="007A75D3" w:rsidRDefault="00254BA0" w:rsidP="007A75D3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 w:hint="eastAsia"/>
          <w:sz w:val="32"/>
          <w:szCs w:val="32"/>
          <w:u w:val="single"/>
        </w:rPr>
      </w:pPr>
      <w:r w:rsidRPr="00D342BD">
        <w:rPr>
          <w:rFonts w:ascii="宋体" w:hAnsi="宋体" w:hint="eastAsia"/>
          <w:sz w:val="32"/>
          <w:szCs w:val="32"/>
        </w:rPr>
        <w:t>本项目负责人承诺严格遵守《江苏食品药品职业技术学院科</w:t>
      </w:r>
      <w:r w:rsidR="00935FC8">
        <w:rPr>
          <w:rFonts w:ascii="宋体" w:hAnsi="宋体" w:hint="eastAsia"/>
          <w:sz w:val="32"/>
          <w:szCs w:val="32"/>
        </w:rPr>
        <w:t>研</w:t>
      </w:r>
      <w:r w:rsidRPr="00D342BD">
        <w:rPr>
          <w:rFonts w:ascii="宋体" w:hAnsi="宋体" w:hint="eastAsia"/>
          <w:sz w:val="32"/>
          <w:szCs w:val="32"/>
        </w:rPr>
        <w:t>工作管理办法》等有关规定，在</w:t>
      </w:r>
      <w:r w:rsidR="007A75D3" w:rsidRPr="007A75D3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666649">
        <w:rPr>
          <w:rFonts w:ascii="宋体" w:hAnsi="宋体" w:hint="eastAsia"/>
          <w:sz w:val="32"/>
          <w:szCs w:val="32"/>
          <w:u w:val="single"/>
        </w:rPr>
        <w:t xml:space="preserve"> </w:t>
      </w:r>
      <w:r w:rsidR="007A75D3" w:rsidRPr="007A75D3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7A75D3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7A75D3" w:rsidRPr="007A75D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D342BD">
        <w:rPr>
          <w:rFonts w:ascii="宋体" w:hAnsi="宋体" w:hint="eastAsia"/>
          <w:sz w:val="32"/>
          <w:szCs w:val="32"/>
        </w:rPr>
        <w:t>项目</w:t>
      </w:r>
      <w:r w:rsidR="007A75D3">
        <w:rPr>
          <w:rFonts w:ascii="宋体" w:hAnsi="宋体" w:hint="eastAsia"/>
          <w:sz w:val="32"/>
          <w:szCs w:val="32"/>
        </w:rPr>
        <w:t xml:space="preserve"> </w:t>
      </w:r>
      <w:r w:rsidR="007A75D3" w:rsidRPr="007A75D3"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254BA0" w:rsidRPr="007A75D3" w:rsidRDefault="007A75D3" w:rsidP="007A75D3">
      <w:pPr>
        <w:tabs>
          <w:tab w:val="left" w:pos="7035"/>
          <w:tab w:val="left" w:pos="7350"/>
          <w:tab w:val="left" w:pos="7560"/>
        </w:tabs>
        <w:spacing w:line="590" w:lineRule="exact"/>
        <w:rPr>
          <w:rFonts w:ascii="宋体" w:hAnsi="宋体"/>
          <w:sz w:val="32"/>
          <w:szCs w:val="32"/>
          <w:u w:val="single"/>
        </w:rPr>
      </w:pPr>
      <w:r w:rsidRPr="007A75D3"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 w:rsidR="00666649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7A75D3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实施</w:t>
      </w:r>
      <w:r w:rsidR="00254BA0" w:rsidRPr="00D342BD">
        <w:rPr>
          <w:rFonts w:ascii="宋体" w:hAnsi="宋体" w:hint="eastAsia"/>
          <w:sz w:val="32"/>
          <w:szCs w:val="32"/>
        </w:rPr>
        <w:t>过程中严格执行经费管理等相关规定: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1、编制项目经费详细预算，科目预算比例合理，不超预算、超标准和串科目开支；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2、开支内容具体，明确开支用途；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3、报销手续齐全，严格按《差旅费支出管理办法》开支会务费和调研费，</w:t>
      </w:r>
      <w:proofErr w:type="gramStart"/>
      <w:r w:rsidRPr="00D342BD">
        <w:rPr>
          <w:rFonts w:ascii="宋体" w:hAnsi="宋体" w:hint="eastAsia"/>
          <w:sz w:val="32"/>
          <w:szCs w:val="32"/>
        </w:rPr>
        <w:t>附会议</w:t>
      </w:r>
      <w:proofErr w:type="gramEnd"/>
      <w:r w:rsidRPr="00D342BD">
        <w:rPr>
          <w:rFonts w:ascii="宋体" w:hAnsi="宋体" w:hint="eastAsia"/>
          <w:sz w:val="32"/>
          <w:szCs w:val="32"/>
        </w:rPr>
        <w:t>通知或调研报告等，购置物品附明细清单，大额支出按集体采购或招标规定程序办理；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4、做好前期研究设计工作，避免经费严重浪费；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5、现场咨询或鉴定产生的费用现场由本人签字领取，不代签；非现场咨询或鉴定产生的费用采用银行卡支付；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6、按规定及时办理</w:t>
      </w:r>
      <w:proofErr w:type="gramStart"/>
      <w:r w:rsidRPr="00D342BD">
        <w:rPr>
          <w:rFonts w:ascii="宋体" w:hAnsi="宋体" w:hint="eastAsia"/>
          <w:sz w:val="32"/>
          <w:szCs w:val="32"/>
        </w:rPr>
        <w:t>结题结项手续</w:t>
      </w:r>
      <w:proofErr w:type="gramEnd"/>
      <w:r w:rsidRPr="00D342BD">
        <w:rPr>
          <w:rFonts w:ascii="宋体" w:hAnsi="宋体" w:hint="eastAsia"/>
          <w:sz w:val="32"/>
          <w:szCs w:val="32"/>
        </w:rPr>
        <w:t>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7、项目经费使用与项目实施进度一致，</w:t>
      </w:r>
      <w:r w:rsidR="00BC7F5D" w:rsidRPr="00D342BD">
        <w:rPr>
          <w:rFonts w:ascii="宋体" w:hAnsi="宋体" w:hint="eastAsia"/>
          <w:sz w:val="32"/>
          <w:szCs w:val="32"/>
        </w:rPr>
        <w:t>经费使用</w:t>
      </w:r>
      <w:proofErr w:type="gramStart"/>
      <w:r w:rsidRPr="00D342BD">
        <w:rPr>
          <w:rFonts w:ascii="宋体" w:hAnsi="宋体" w:hint="eastAsia"/>
          <w:sz w:val="32"/>
          <w:szCs w:val="32"/>
        </w:rPr>
        <w:t>不</w:t>
      </w:r>
      <w:proofErr w:type="gramEnd"/>
      <w:r w:rsidRPr="00D342BD">
        <w:rPr>
          <w:rFonts w:ascii="宋体" w:hAnsi="宋体" w:hint="eastAsia"/>
          <w:sz w:val="32"/>
          <w:szCs w:val="32"/>
        </w:rPr>
        <w:t>超前</w:t>
      </w:r>
      <w:proofErr w:type="gramStart"/>
      <w:r w:rsidRPr="00D342BD">
        <w:rPr>
          <w:rFonts w:ascii="宋体" w:hAnsi="宋体" w:hint="eastAsia"/>
          <w:sz w:val="32"/>
          <w:szCs w:val="32"/>
        </w:rPr>
        <w:t>不</w:t>
      </w:r>
      <w:proofErr w:type="gramEnd"/>
      <w:r w:rsidRPr="00D342BD">
        <w:rPr>
          <w:rFonts w:ascii="宋体" w:hAnsi="宋体" w:hint="eastAsia"/>
          <w:sz w:val="32"/>
          <w:szCs w:val="32"/>
        </w:rPr>
        <w:t>滞后；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8、严格遵守</w:t>
      </w:r>
      <w:r w:rsidR="005C3FDA">
        <w:rPr>
          <w:rFonts w:ascii="宋体" w:hAnsi="宋体" w:hint="eastAsia"/>
          <w:sz w:val="32"/>
          <w:szCs w:val="32"/>
        </w:rPr>
        <w:t>《</w:t>
      </w:r>
      <w:r w:rsidR="005C3FDA" w:rsidRPr="00D342BD">
        <w:rPr>
          <w:rFonts w:ascii="宋体" w:hAnsi="宋体" w:hint="eastAsia"/>
          <w:sz w:val="32"/>
          <w:szCs w:val="32"/>
        </w:rPr>
        <w:t>科技工作管理办法</w:t>
      </w:r>
      <w:r w:rsidR="005C3FDA">
        <w:rPr>
          <w:rFonts w:ascii="宋体" w:hAnsi="宋体" w:hint="eastAsia"/>
          <w:sz w:val="32"/>
          <w:szCs w:val="32"/>
        </w:rPr>
        <w:t>》</w:t>
      </w:r>
      <w:r w:rsidRPr="00D342BD">
        <w:rPr>
          <w:rFonts w:ascii="宋体" w:hAnsi="宋体" w:hint="eastAsia"/>
          <w:sz w:val="32"/>
          <w:szCs w:val="32"/>
        </w:rPr>
        <w:t>办法中的其他规定。</w:t>
      </w:r>
    </w:p>
    <w:p w:rsidR="00254BA0" w:rsidRPr="00D342BD" w:rsidRDefault="00254BA0" w:rsidP="00254BA0">
      <w:pPr>
        <w:tabs>
          <w:tab w:val="left" w:pos="7035"/>
          <w:tab w:val="left" w:pos="7350"/>
          <w:tab w:val="left" w:pos="756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本项目法人承诺如有失信行为，愿意根据相关规定，承担以下责任：</w:t>
      </w:r>
    </w:p>
    <w:p w:rsidR="00254BA0" w:rsidRPr="00D342BD" w:rsidRDefault="00254BA0" w:rsidP="00254BA0">
      <w:pPr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1、按程序退还不合理开支</w:t>
      </w:r>
      <w:r>
        <w:rPr>
          <w:rFonts w:ascii="宋体" w:hAnsi="宋体" w:hint="eastAsia"/>
          <w:sz w:val="32"/>
          <w:szCs w:val="32"/>
        </w:rPr>
        <w:t>，</w:t>
      </w:r>
      <w:r w:rsidRPr="00D342BD">
        <w:rPr>
          <w:rFonts w:ascii="宋体" w:hAnsi="宋体" w:hint="eastAsia"/>
          <w:sz w:val="32"/>
          <w:szCs w:val="32"/>
        </w:rPr>
        <w:t>记不良信用，并接受相应处理；</w:t>
      </w:r>
    </w:p>
    <w:p w:rsidR="00254BA0" w:rsidRPr="00D342BD" w:rsidRDefault="00254BA0" w:rsidP="00254BA0">
      <w:pPr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 w:rsidRPr="00D342BD">
        <w:rPr>
          <w:rFonts w:ascii="宋体" w:hAnsi="宋体" w:hint="eastAsia"/>
          <w:sz w:val="32"/>
          <w:szCs w:val="32"/>
        </w:rPr>
        <w:t>、其它相关法律责任等。</w:t>
      </w:r>
    </w:p>
    <w:p w:rsidR="00254BA0" w:rsidRDefault="00254BA0" w:rsidP="00254BA0">
      <w:pPr>
        <w:tabs>
          <w:tab w:val="left" w:pos="702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</w:p>
    <w:p w:rsidR="00254BA0" w:rsidRDefault="00254BA0" w:rsidP="00254BA0">
      <w:pPr>
        <w:tabs>
          <w:tab w:val="left" w:pos="7020"/>
        </w:tabs>
        <w:spacing w:line="590" w:lineRule="exact"/>
        <w:ind w:firstLineChars="1600" w:firstLine="5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项目负责人（签字）：</w:t>
      </w:r>
    </w:p>
    <w:p w:rsidR="00D03651" w:rsidRDefault="00254BA0" w:rsidP="00254BA0">
      <w:r>
        <w:rPr>
          <w:rFonts w:ascii="宋体" w:hAnsi="宋体" w:hint="eastAsia"/>
          <w:sz w:val="32"/>
          <w:szCs w:val="32"/>
        </w:rPr>
        <w:t xml:space="preserve">                                                                                  </w:t>
      </w:r>
      <w:r w:rsidR="00666649">
        <w:rPr>
          <w:rFonts w:ascii="宋体" w:hAnsi="宋体" w:hint="eastAsia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年   月   日</w:t>
      </w:r>
    </w:p>
    <w:sectPr w:rsidR="00D03651" w:rsidSect="00254BA0">
      <w:pgSz w:w="11906" w:h="16838"/>
      <w:pgMar w:top="1247" w:right="851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0"/>
    <w:rsid w:val="00254BA0"/>
    <w:rsid w:val="005C3FDA"/>
    <w:rsid w:val="00666649"/>
    <w:rsid w:val="007A75D3"/>
    <w:rsid w:val="00935FC8"/>
    <w:rsid w:val="00BC7F5D"/>
    <w:rsid w:val="00D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jiaojiao</dc:creator>
  <cp:lastModifiedBy>田其英</cp:lastModifiedBy>
  <cp:revision>12</cp:revision>
  <dcterms:created xsi:type="dcterms:W3CDTF">2016-07-10T07:49:00Z</dcterms:created>
  <dcterms:modified xsi:type="dcterms:W3CDTF">2018-10-31T08:07:00Z</dcterms:modified>
</cp:coreProperties>
</file>